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36" w:rsidRDefault="00B4768B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>АНКЕТА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«Подверженность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влиянию»</w:t>
      </w:r>
    </w:p>
    <w:p w:rsidR="00A53236" w:rsidRDefault="00A5323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A53236" w:rsidRDefault="00B4768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ученики</w:t>
      </w:r>
      <w:r>
        <w:rPr>
          <w:rFonts w:hAnsi="Times New Roman" w:cs="Times New Roman"/>
          <w:color w:val="000000"/>
          <w:sz w:val="24"/>
          <w:szCs w:val="24"/>
        </w:rPr>
        <w:t>!</w:t>
      </w:r>
    </w:p>
    <w:p w:rsidR="00A53236" w:rsidRDefault="00B4768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анкетировании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Сначала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заполните 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себе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затем ответьте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затруднений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обратитесь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проводящему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анкетирование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94"/>
        <w:gridCol w:w="156"/>
        <w:gridCol w:w="156"/>
        <w:gridCol w:w="750"/>
        <w:gridCol w:w="156"/>
      </w:tblGrid>
      <w:tr w:rsidR="00A5323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36" w:rsidRDefault="00B47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36" w:rsidRDefault="00B476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323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36" w:rsidRDefault="00B47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53236" w:rsidRDefault="00B4768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бланке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описывают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характера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привычек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учитываем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«плохие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«хорошие»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обдумывайте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долго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мысль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правильная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Поставьте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галочку напротив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7"/>
        <w:gridCol w:w="6443"/>
        <w:gridCol w:w="1089"/>
        <w:gridCol w:w="998"/>
      </w:tblGrid>
      <w:tr w:rsidR="00A53236"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B476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640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B476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20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B476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</w:t>
            </w:r>
          </w:p>
        </w:tc>
      </w:tr>
      <w:tr w:rsidR="00A53236"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B476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B476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A53236"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B47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B47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сверхъестественные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явления</w:t>
            </w:r>
          </w:p>
        </w:tc>
        <w:tc>
          <w:tcPr>
            <w:tcW w:w="1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3236"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B47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B47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стремитесь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совпало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большинства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окружающих</w:t>
            </w:r>
          </w:p>
        </w:tc>
        <w:tc>
          <w:tcPr>
            <w:tcW w:w="1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3236"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B47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B47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Вашим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друзьям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либо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внушить</w:t>
            </w:r>
          </w:p>
        </w:tc>
        <w:tc>
          <w:tcPr>
            <w:tcW w:w="1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3236"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B47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B47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прислушиваетесь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наставлениям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касаются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вашего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</w:p>
        </w:tc>
        <w:tc>
          <w:tcPr>
            <w:tcW w:w="1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3236"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B47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B47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Когда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нибудь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нередко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хочется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зевнуть</w:t>
            </w:r>
          </w:p>
        </w:tc>
        <w:tc>
          <w:tcPr>
            <w:tcW w:w="1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3236"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B47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B47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впечатлительный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3236"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B47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B47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грустной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сцены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кино—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телефильме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сдержать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слез</w:t>
            </w:r>
          </w:p>
        </w:tc>
        <w:tc>
          <w:tcPr>
            <w:tcW w:w="1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3236"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B47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B47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нравилось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самодеятельности</w:t>
            </w:r>
          </w:p>
        </w:tc>
        <w:tc>
          <w:tcPr>
            <w:tcW w:w="1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3236"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B47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B47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подолгу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впечатлением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навеянным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фильмом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прочитанной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либо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разговором</w:t>
            </w:r>
          </w:p>
        </w:tc>
        <w:tc>
          <w:tcPr>
            <w:tcW w:w="1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3236"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B47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B47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Узнав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либо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передач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нередко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обнаруживаете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себя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подобное</w:t>
            </w:r>
          </w:p>
        </w:tc>
        <w:tc>
          <w:tcPr>
            <w:tcW w:w="1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3236"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B47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B47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нельзя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считать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доверчивым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человеком</w:t>
            </w:r>
          </w:p>
        </w:tc>
        <w:tc>
          <w:tcPr>
            <w:tcW w:w="1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3236"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B47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B47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бываете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нетерпимы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чужому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мнению</w:t>
            </w:r>
          </w:p>
        </w:tc>
        <w:tc>
          <w:tcPr>
            <w:tcW w:w="1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3236"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B47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B47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находится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немало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прислушиваются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вашему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авторитет</w:t>
            </w:r>
          </w:p>
        </w:tc>
        <w:tc>
          <w:tcPr>
            <w:tcW w:w="1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3236"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B47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B47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пользуетесь</w:t>
            </w:r>
          </w:p>
        </w:tc>
        <w:tc>
          <w:tcPr>
            <w:tcW w:w="1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3236"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B47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B47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привычки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желательны</w:t>
            </w:r>
          </w:p>
        </w:tc>
        <w:tc>
          <w:tcPr>
            <w:tcW w:w="1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3236"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B47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B47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считали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упрямым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ребенком</w:t>
            </w:r>
          </w:p>
        </w:tc>
        <w:tc>
          <w:tcPr>
            <w:tcW w:w="1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3236"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B47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B47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нередко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говорят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например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выступления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оказывают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</w:p>
        </w:tc>
        <w:tc>
          <w:tcPr>
            <w:tcW w:w="1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3236"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B47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B47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командовать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неплохо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получается</w:t>
            </w:r>
          </w:p>
        </w:tc>
        <w:tc>
          <w:tcPr>
            <w:tcW w:w="1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3236"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B47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B47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довольно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сближаетесь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незнакомыми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людьми</w:t>
            </w:r>
          </w:p>
        </w:tc>
        <w:tc>
          <w:tcPr>
            <w:tcW w:w="1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3236"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B47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B47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опасаетесь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проезд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багажа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транспорте</w:t>
            </w:r>
          </w:p>
        </w:tc>
        <w:tc>
          <w:tcPr>
            <w:tcW w:w="1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236" w:rsidRDefault="00A5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53236" w:rsidRDefault="00B4768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Ключ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анкете</w:t>
      </w:r>
    </w:p>
    <w:p w:rsidR="00A53236" w:rsidRDefault="00B4768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Поставьте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баллу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первые</w:t>
      </w:r>
      <w:r>
        <w:rPr>
          <w:rFonts w:hAnsi="Times New Roman" w:cs="Times New Roman"/>
          <w:color w:val="000000"/>
          <w:sz w:val="24"/>
          <w:szCs w:val="24"/>
        </w:rPr>
        <w:t xml:space="preserve"> 10 </w:t>
      </w:r>
      <w:r>
        <w:rPr>
          <w:rFonts w:hAnsi="Times New Roman" w:cs="Times New Roman"/>
          <w:color w:val="000000"/>
          <w:sz w:val="24"/>
          <w:szCs w:val="24"/>
        </w:rPr>
        <w:t>вопросов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отрицательные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номерам</w:t>
      </w:r>
      <w:r>
        <w:rPr>
          <w:rFonts w:hAnsi="Times New Roman" w:cs="Times New Roman"/>
          <w:color w:val="000000"/>
          <w:sz w:val="24"/>
          <w:szCs w:val="24"/>
        </w:rPr>
        <w:t xml:space="preserve"> 11-20. </w:t>
      </w:r>
      <w:r>
        <w:rPr>
          <w:rFonts w:hAnsi="Times New Roman" w:cs="Times New Roman"/>
          <w:color w:val="000000"/>
          <w:sz w:val="24"/>
          <w:szCs w:val="24"/>
        </w:rPr>
        <w:t>Подсчитайте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баллов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53236" w:rsidRDefault="00B4768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Интерпретация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</w:p>
    <w:p w:rsidR="00A53236" w:rsidRDefault="00A53236">
      <w:pPr>
        <w:rPr>
          <w:rFonts w:hAnsi="Times New Roman" w:cs="Times New Roman"/>
          <w:color w:val="000000"/>
          <w:sz w:val="24"/>
          <w:szCs w:val="24"/>
        </w:rPr>
      </w:pPr>
    </w:p>
    <w:p w:rsidR="00A53236" w:rsidRDefault="00B4768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Низкая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степень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внушаемости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: 0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7 </w:t>
      </w:r>
      <w:r>
        <w:rPr>
          <w:rFonts w:hAnsi="Times New Roman" w:cs="Times New Roman"/>
          <w:color w:val="000000"/>
          <w:sz w:val="24"/>
          <w:szCs w:val="24"/>
        </w:rPr>
        <w:t>баллов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подростка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четкая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хорошо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понимает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манипулировать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Вероятность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апологетами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экстремизма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ничтожна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мала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53236" w:rsidRDefault="00B4768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Средняя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степень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внушаемость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8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14 </w:t>
      </w:r>
      <w:r>
        <w:rPr>
          <w:rFonts w:hAnsi="Times New Roman" w:cs="Times New Roman"/>
          <w:color w:val="000000"/>
          <w:sz w:val="24"/>
          <w:szCs w:val="24"/>
        </w:rPr>
        <w:t>баллов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Подросток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влияние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зависит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вовлеченности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значимости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Возможно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каких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подросток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кратковременно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ситуационно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встанет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экстремистов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вероятность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стабильного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глубокого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погружения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экстре</w:t>
      </w:r>
      <w:r>
        <w:rPr>
          <w:rFonts w:hAnsi="Times New Roman" w:cs="Times New Roman"/>
          <w:color w:val="000000"/>
          <w:sz w:val="24"/>
          <w:szCs w:val="24"/>
        </w:rPr>
        <w:t>мистскую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мала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53236" w:rsidRDefault="00B4768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Высокая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степень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внушаемость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15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баллов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Опрошенный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«группу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Профилактика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экстремизма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подростку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исключение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контакта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</w:t>
      </w:r>
      <w:r>
        <w:rPr>
          <w:rFonts w:hAnsi="Times New Roman" w:cs="Times New Roman"/>
          <w:color w:val="000000"/>
          <w:sz w:val="24"/>
          <w:szCs w:val="24"/>
        </w:rPr>
        <w:t>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экстремистских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уверенного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критичности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мышления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sectPr w:rsidR="00A5323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A53236"/>
    <w:rsid w:val="00B4768B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Омаровна Дзагурова</dc:creator>
  <dc:description>Подготовлено экспертами Актион-МЦФЭР</dc:description>
  <cp:lastModifiedBy>Фатима Омаровна Дзагурова</cp:lastModifiedBy>
  <cp:revision>2</cp:revision>
  <dcterms:created xsi:type="dcterms:W3CDTF">2025-05-26T12:12:00Z</dcterms:created>
  <dcterms:modified xsi:type="dcterms:W3CDTF">2025-05-26T12:12:00Z</dcterms:modified>
</cp:coreProperties>
</file>